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8575A" w14:textId="3864E59B" w:rsidR="00E86CC1" w:rsidRPr="00AF5DE0" w:rsidRDefault="00AF5DE0" w:rsidP="00AF5D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DE0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F5DE0">
        <w:rPr>
          <w:rFonts w:ascii="Times New Roman" w:hAnsi="Times New Roman" w:cs="Times New Roman"/>
          <w:b/>
          <w:bCs/>
          <w:sz w:val="28"/>
          <w:szCs w:val="28"/>
        </w:rPr>
        <w:t>/2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5DE0">
        <w:rPr>
          <w:rFonts w:ascii="Times New Roman" w:hAnsi="Times New Roman" w:cs="Times New Roman"/>
          <w:b/>
          <w:bCs/>
          <w:sz w:val="28"/>
          <w:szCs w:val="28"/>
        </w:rPr>
        <w:t> учебного года (в том числе численность обучающихся, являющихся иностранными гражданами)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5"/>
        <w:gridCol w:w="2345"/>
      </w:tblGrid>
      <w:tr w:rsidR="00AF5DE0" w14:paraId="7024FFD3" w14:textId="77777777" w:rsidTr="00AF5DE0">
        <w:tc>
          <w:tcPr>
            <w:tcW w:w="2344" w:type="dxa"/>
            <w:vAlign w:val="center"/>
          </w:tcPr>
          <w:p w14:paraId="16E0D659" w14:textId="470A39C8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Учебный год</w:t>
            </w:r>
          </w:p>
        </w:tc>
        <w:tc>
          <w:tcPr>
            <w:tcW w:w="2344" w:type="dxa"/>
            <w:vAlign w:val="center"/>
          </w:tcPr>
          <w:p w14:paraId="4A8BD931" w14:textId="6E577ECD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2344" w:type="dxa"/>
            <w:vAlign w:val="center"/>
          </w:tcPr>
          <w:p w14:paraId="721803DD" w14:textId="2DA873D0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За счет ассигнований федерального бюджета</w:t>
            </w:r>
          </w:p>
        </w:tc>
        <w:tc>
          <w:tcPr>
            <w:tcW w:w="2344" w:type="dxa"/>
            <w:vAlign w:val="center"/>
          </w:tcPr>
          <w:p w14:paraId="1E59380A" w14:textId="326FB76C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2345" w:type="dxa"/>
            <w:vAlign w:val="center"/>
          </w:tcPr>
          <w:p w14:paraId="5FC789C2" w14:textId="02DC814E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345" w:type="dxa"/>
            <w:vAlign w:val="center"/>
          </w:tcPr>
          <w:p w14:paraId="04FCC52D" w14:textId="6059435C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По договорам об образовании за счет средств физических и (или) юридических лиц)</w:t>
            </w:r>
          </w:p>
        </w:tc>
      </w:tr>
      <w:tr w:rsidR="00AF5DE0" w14:paraId="03B2069B" w14:textId="77777777" w:rsidTr="00E6178D">
        <w:tc>
          <w:tcPr>
            <w:tcW w:w="2344" w:type="dxa"/>
            <w:vAlign w:val="center"/>
          </w:tcPr>
          <w:p w14:paraId="56772F7F" w14:textId="018D5ACD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2024/25</w:t>
            </w:r>
          </w:p>
        </w:tc>
        <w:tc>
          <w:tcPr>
            <w:tcW w:w="2344" w:type="dxa"/>
            <w:vAlign w:val="center"/>
          </w:tcPr>
          <w:p w14:paraId="35660011" w14:textId="08CB3FAA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  <w:tc>
          <w:tcPr>
            <w:tcW w:w="2344" w:type="dxa"/>
            <w:vAlign w:val="center"/>
          </w:tcPr>
          <w:p w14:paraId="251D595B" w14:textId="78561806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  <w:tc>
          <w:tcPr>
            <w:tcW w:w="2344" w:type="dxa"/>
            <w:vAlign w:val="center"/>
          </w:tcPr>
          <w:p w14:paraId="71F9AEFA" w14:textId="3C0DB616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220</w:t>
            </w:r>
          </w:p>
        </w:tc>
        <w:tc>
          <w:tcPr>
            <w:tcW w:w="2345" w:type="dxa"/>
            <w:vAlign w:val="center"/>
          </w:tcPr>
          <w:p w14:paraId="12BAB27F" w14:textId="70C29CC2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F5E676A" w14:textId="7504C199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</w:tr>
      <w:tr w:rsidR="00AF5DE0" w14:paraId="6D728F2E" w14:textId="77777777" w:rsidTr="0039451C">
        <w:tc>
          <w:tcPr>
            <w:tcW w:w="2344" w:type="dxa"/>
            <w:vAlign w:val="center"/>
          </w:tcPr>
          <w:p w14:paraId="5FB42B85" w14:textId="1916EF28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2024/25</w:t>
            </w:r>
          </w:p>
        </w:tc>
        <w:tc>
          <w:tcPr>
            <w:tcW w:w="2344" w:type="dxa"/>
            <w:vAlign w:val="center"/>
          </w:tcPr>
          <w:p w14:paraId="1DF66489" w14:textId="2A64AC5F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Адаптированная основная программа дошкольного образования</w:t>
            </w:r>
          </w:p>
        </w:tc>
        <w:tc>
          <w:tcPr>
            <w:tcW w:w="2344" w:type="dxa"/>
            <w:vAlign w:val="center"/>
          </w:tcPr>
          <w:p w14:paraId="107B9FBC" w14:textId="7335737B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  <w:tc>
          <w:tcPr>
            <w:tcW w:w="2344" w:type="dxa"/>
            <w:vAlign w:val="center"/>
          </w:tcPr>
          <w:p w14:paraId="71AB991B" w14:textId="664F5CA6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20</w:t>
            </w:r>
          </w:p>
        </w:tc>
        <w:tc>
          <w:tcPr>
            <w:tcW w:w="2345" w:type="dxa"/>
            <w:vAlign w:val="center"/>
          </w:tcPr>
          <w:p w14:paraId="5F1D8848" w14:textId="5536F4F5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B022C85" w14:textId="38603020" w:rsidR="00AF5DE0" w:rsidRPr="00AF5DE0" w:rsidRDefault="00AF5DE0" w:rsidP="00AF5DE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5DE0">
              <w:rPr>
                <w:rFonts w:ascii="Times New Roman" w:hAnsi="Times New Roman" w:cs="Times New Roman"/>
                <w:color w:val="3E474C"/>
                <w:sz w:val="28"/>
                <w:szCs w:val="28"/>
              </w:rPr>
              <w:t>0</w:t>
            </w:r>
          </w:p>
        </w:tc>
      </w:tr>
      <w:tr w:rsidR="00AF5DE0" w14:paraId="36FE4EF6" w14:textId="77777777" w:rsidTr="00AF5DE0">
        <w:tc>
          <w:tcPr>
            <w:tcW w:w="2344" w:type="dxa"/>
          </w:tcPr>
          <w:p w14:paraId="5EEBBFA3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523A7A9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3E3B0E6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21062B5E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4BA7764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082DA53" w14:textId="77777777" w:rsidR="00AF5DE0" w:rsidRDefault="00AF5DE0" w:rsidP="00EB214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C6F4A" w14:textId="77777777" w:rsidR="00AF5DE0" w:rsidRDefault="00AF5DE0" w:rsidP="00EB214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5EF485D" w14:textId="2173A6A3" w:rsidR="00EB214F" w:rsidRPr="00AF5DE0" w:rsidRDefault="00AF5DE0" w:rsidP="00EB214F">
      <w:pPr>
        <w:pStyle w:val="a6"/>
        <w:rPr>
          <w:rFonts w:ascii="Times New Roman" w:hAnsi="Times New Roman" w:cs="Times New Roman"/>
          <w:sz w:val="28"/>
          <w:szCs w:val="28"/>
        </w:rPr>
      </w:pPr>
      <w:r w:rsidRPr="00AF5DE0">
        <w:rPr>
          <w:rFonts w:ascii="Times New Roman" w:hAnsi="Times New Roman" w:cs="Times New Roman"/>
          <w:sz w:val="28"/>
          <w:szCs w:val="28"/>
        </w:rPr>
        <w:t xml:space="preserve">Численность обучающихся, являющихся иностранными гражданами по основным образовательным программам, – </w:t>
      </w:r>
      <w:r w:rsidRPr="00AF5DE0">
        <w:rPr>
          <w:rFonts w:ascii="Times New Roman" w:hAnsi="Times New Roman" w:cs="Times New Roman"/>
          <w:sz w:val="28"/>
          <w:szCs w:val="28"/>
        </w:rPr>
        <w:t xml:space="preserve">0 </w:t>
      </w:r>
      <w:r w:rsidRPr="00AF5DE0">
        <w:rPr>
          <w:rFonts w:ascii="Times New Roman" w:hAnsi="Times New Roman" w:cs="Times New Roman"/>
          <w:sz w:val="28"/>
          <w:szCs w:val="28"/>
        </w:rPr>
        <w:t>человек</w:t>
      </w:r>
    </w:p>
    <w:sectPr w:rsidR="00EB214F" w:rsidRPr="00AF5DE0" w:rsidSect="00AF5D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A4D4D"/>
    <w:multiLevelType w:val="hybridMultilevel"/>
    <w:tmpl w:val="A7166B10"/>
    <w:lvl w:ilvl="0" w:tplc="CA688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37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3E9"/>
    <w:rsid w:val="00026637"/>
    <w:rsid w:val="000B1396"/>
    <w:rsid w:val="000D1EDF"/>
    <w:rsid w:val="0024448F"/>
    <w:rsid w:val="002E1B51"/>
    <w:rsid w:val="00317B09"/>
    <w:rsid w:val="003A67EC"/>
    <w:rsid w:val="00404A00"/>
    <w:rsid w:val="00435D7F"/>
    <w:rsid w:val="004733E9"/>
    <w:rsid w:val="00474CF2"/>
    <w:rsid w:val="005F07AE"/>
    <w:rsid w:val="00613DFC"/>
    <w:rsid w:val="00717023"/>
    <w:rsid w:val="00717C1F"/>
    <w:rsid w:val="007244A5"/>
    <w:rsid w:val="007348E1"/>
    <w:rsid w:val="00820638"/>
    <w:rsid w:val="008675F5"/>
    <w:rsid w:val="00902E6A"/>
    <w:rsid w:val="00972D8E"/>
    <w:rsid w:val="00A47864"/>
    <w:rsid w:val="00A509B4"/>
    <w:rsid w:val="00AF5DE0"/>
    <w:rsid w:val="00B05430"/>
    <w:rsid w:val="00B20758"/>
    <w:rsid w:val="00B23967"/>
    <w:rsid w:val="00B749C6"/>
    <w:rsid w:val="00C02A50"/>
    <w:rsid w:val="00D51946"/>
    <w:rsid w:val="00D97341"/>
    <w:rsid w:val="00DD6BD3"/>
    <w:rsid w:val="00E5065E"/>
    <w:rsid w:val="00E86CC1"/>
    <w:rsid w:val="00E908F6"/>
    <w:rsid w:val="00EB214F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3FAD"/>
  <w15:docId w15:val="{AFB5A802-52F2-4FBE-8BC4-4AF4A835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13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139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B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Vet_11</dc:creator>
  <cp:keywords/>
  <dc:description/>
  <cp:lastModifiedBy>Елена Проданова</cp:lastModifiedBy>
  <cp:revision>22</cp:revision>
  <cp:lastPrinted>2024-10-07T06:24:00Z</cp:lastPrinted>
  <dcterms:created xsi:type="dcterms:W3CDTF">2016-06-22T12:49:00Z</dcterms:created>
  <dcterms:modified xsi:type="dcterms:W3CDTF">2024-12-05T11:59:00Z</dcterms:modified>
</cp:coreProperties>
</file>